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najlepiej leczyć dolegliwości narządu głosu?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Grupa Uzdrowisk w składzie Uzdrowiska Kłodzkie, Uzdrowisko Cieplice i Uzdrowisko Świeradów-Czerniawa oferuje specjalistyczne programy kuracyjne dla osób z dolegliwościami narządu głosu. Turnus rehabilitacyjny z leczeniem foniatrycznym i otolaryngologicznym pozwala nie tylko pozbyć się negatywnych skutków pracy zawodowej – dysfonii, bólu, kaszlu, nawracającej chrypki, ale także zregenerować cały organizm i poprawić kondycję psychofizyczną. Wyjazd może być w całości sfinansowany przez ZUS.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Specjalistyczna rehabilitacja narządów głosu w Polskiej Grupie Uzdrowisk to jeden z nielicznych tego typu programów w polskiej balneologii. Trwający 24 dni pobyt kuracyjny ułatwia powrót do swobodnej komunikacji głosowej i pozbycie się nawracającego bólu gardła i krtani, a także pozwala zredukować okresowe zaniki głosu i inne dolegliwości, takie jak zmiany na strunach głosowych, kaszel, czy częste infekcje dróg oddechowych. Poza kuracją balneologiczną program obejmuje kompleksowe badania medyczne, zajęcia z logopedą, fizjoterapię oddechową, zajęcia z emisji głosu i utrzymywania właściwej higieny narządu głosu. Programowi foniatrycznemu w PGU poświęcona jest najnowsza odsłona kampanii informacyjnej z udziałem Heleny. Film z Heleną dostępny jest już na kanale YT Polskiej Grupy Uzdrowisk: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https://www.youtube.com/watch?v=8AB8ybRyf2Q&amp;feature=youtu.be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Dolegliwości narządu głosu najczęściej wynikają z rodzaju wykonywanej pracy, narażającej struny głosowe na przemęczenie, które w efekcie może prowadzić do poważnych zmian. Bardzo ważna jest tutaj odpowiednia diagnostyka. Grupą zawodową, narażoną na schorzenia foniatryczne są najczęściej nauczyciele, a skuteczna rehabilitacja jest konieczna szczególnie wtedy, gdy grozi utratą zdolności do pracy. Program rehabilitacyjny narządu głosu dostępny jest we wszystkich dolnośląskich zdrojach Polskiej Grupy Uzdrowisk –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mówi</w:t>
      </w:r>
      <w:r>
        <w:rPr>
          <w:rFonts w:ascii="calibri" w:hAnsi="calibri" w:eastAsia="calibri" w:cs="calibri"/>
          <w:sz w:val="24"/>
          <w:szCs w:val="24"/>
          <w:b/>
        </w:rPr>
        <w:t xml:space="preserve"> Magdalena Kolerska-Kardela, Dyrektor ds. Komunikacji i Rozwoju Polskiej Grupy Uzdrowisk.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dolegliwości narządu głosu należą do chorób zawodowych, program w całości finansowany jest przez Zakład Ubezpieczeń Społecznych. Aby wyjechać na rehabilitację, wystarczy złożyć odpowiednie skierowanie od lekarza w dowolnej placówce ZUS. Można również skorzystać z kuracji foniatrycznej w wersji pełnopłatnej.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8AB8ybRyf2Q&amp;amp;amp;feature=youtu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2026-10-03T23:27:08+02:00</dcterms:created>
  <dcterms:modified xsi:type="dcterms:W3CDTF">2026-10-03T23:27:08+02:00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